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CE5B1" w14:textId="616A17DA" w:rsidR="0036576D" w:rsidRDefault="0036576D" w:rsidP="0036576D">
      <w:pPr>
        <w:pStyle w:val="NormalWeb"/>
      </w:pPr>
      <w:r>
        <w:t>Referat af Havneudvalgsmøde tirsdag den 14.05.2024 Kl. 16.00- ca. 18.00. Mødet afholdt i Sejlerstuen, Sydhavnsvej 50.</w:t>
      </w:r>
    </w:p>
    <w:p w14:paraId="5F348094"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Deltagere: Hans-Jørgen Pedersen, Kathe Holberg, Thomas Von Magius, Jørgen Munck, Kirsten Guntofte, Niels Rasmussen, Simon Lohse, Dorthe Vennits.</w:t>
      </w:r>
    </w:p>
    <w:p w14:paraId="7C35A054"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Afbud: Claus Falcone</w:t>
      </w:r>
    </w:p>
    <w:p w14:paraId="3054AC4E"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Gæster: Jesper Mogensen DSRS og Charlotte Tølbøll Henckel, byplanlægger og arkitekt, Vordingborg Kommune</w:t>
      </w:r>
    </w:p>
    <w:p w14:paraId="02870E1F" w14:textId="77777777" w:rsid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Dagsorden:</w:t>
      </w:r>
    </w:p>
    <w:p w14:paraId="04AC92A1" w14:textId="2E36AC91"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0. Velkomst med intro af Thomas og Jesper fra DSRS </w:t>
      </w:r>
    </w:p>
    <w:p w14:paraId="6B81E95A" w14:textId="34910B76" w:rsidR="0036576D" w:rsidRPr="000D722E" w:rsidRDefault="0036576D" w:rsidP="0036576D">
      <w:pPr>
        <w:pStyle w:val="NormalWeb"/>
        <w:rPr>
          <w:rFonts w:asciiTheme="minorHAnsi" w:hAnsiTheme="minorHAnsi" w:cstheme="minorHAnsi"/>
          <w:sz w:val="22"/>
          <w:szCs w:val="22"/>
          <w:lang w:val="en-US"/>
        </w:rPr>
      </w:pPr>
      <w:r w:rsidRPr="000D722E">
        <w:rPr>
          <w:rFonts w:asciiTheme="minorHAnsi" w:hAnsiTheme="minorHAnsi" w:cstheme="minorHAnsi"/>
          <w:sz w:val="22"/>
          <w:szCs w:val="22"/>
          <w:lang w:val="en-US"/>
        </w:rPr>
        <w:t>00. EU-project Connected River. v Charlotte </w:t>
      </w:r>
    </w:p>
    <w:p w14:paraId="71E20ABE"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1. Info fra Havneteamet</w:t>
      </w:r>
    </w:p>
    <w:p w14:paraId="07C30E58"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2. Info fra Havnefogeden</w:t>
      </w:r>
    </w:p>
    <w:p w14:paraId="6109E80F"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3. Information og drøftelse af høring af Ordensreglement for Masnedsund Havn v. formanden</w:t>
      </w:r>
    </w:p>
    <w:p w14:paraId="54187A17"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4. Nyt fra foreningerne på havnen</w:t>
      </w:r>
    </w:p>
    <w:p w14:paraId="4A109ABF"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DSRS ønsker at drøfte tanker og ideer om “Synlighed på havnen”</w:t>
      </w:r>
    </w:p>
    <w:p w14:paraId="7A0D7BC8"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Repræsentant for de små røde huse: Deling af erfaringer omkring ansøgningsprocessen for byggetilladelser.</w:t>
      </w:r>
    </w:p>
    <w:p w14:paraId="7252A529"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vedligeholdelse af græsarealer omkring de små huse.</w:t>
      </w:r>
    </w:p>
    <w:p w14:paraId="0A1762F8" w14:textId="1D72A07E"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5. Eventuelt</w:t>
      </w:r>
    </w:p>
    <w:p w14:paraId="363AAA9E" w14:textId="3E3C7792" w:rsidR="0036576D" w:rsidRPr="000D722E" w:rsidRDefault="0036576D" w:rsidP="0036576D">
      <w:pPr>
        <w:pStyle w:val="NormalWeb"/>
        <w:tabs>
          <w:tab w:val="left" w:pos="2055"/>
        </w:tabs>
        <w:rPr>
          <w:rFonts w:asciiTheme="minorHAnsi" w:hAnsiTheme="minorHAnsi" w:cstheme="minorHAnsi"/>
          <w:b/>
          <w:bCs/>
          <w:sz w:val="22"/>
          <w:szCs w:val="22"/>
        </w:rPr>
      </w:pPr>
      <w:r w:rsidRPr="000D722E">
        <w:rPr>
          <w:rFonts w:asciiTheme="minorHAnsi" w:hAnsiTheme="minorHAnsi" w:cstheme="minorHAnsi"/>
          <w:b/>
          <w:bCs/>
          <w:sz w:val="22"/>
          <w:szCs w:val="22"/>
        </w:rPr>
        <w:t>Referat.</w:t>
      </w:r>
      <w:r w:rsidRPr="000D722E">
        <w:rPr>
          <w:rFonts w:asciiTheme="minorHAnsi" w:hAnsiTheme="minorHAnsi" w:cstheme="minorHAnsi"/>
          <w:b/>
          <w:bCs/>
          <w:sz w:val="22"/>
          <w:szCs w:val="22"/>
        </w:rPr>
        <w:tab/>
      </w:r>
    </w:p>
    <w:p w14:paraId="67833881" w14:textId="312B14E2" w:rsidR="0036576D" w:rsidRPr="000D722E" w:rsidRDefault="0036576D" w:rsidP="0036576D">
      <w:pPr>
        <w:pStyle w:val="NormalWeb"/>
        <w:tabs>
          <w:tab w:val="left" w:pos="2055"/>
        </w:tabs>
        <w:rPr>
          <w:rFonts w:asciiTheme="minorHAnsi" w:hAnsiTheme="minorHAnsi" w:cstheme="minorHAnsi"/>
          <w:b/>
          <w:bCs/>
          <w:sz w:val="22"/>
          <w:szCs w:val="22"/>
        </w:rPr>
      </w:pPr>
      <w:r w:rsidRPr="000D722E">
        <w:rPr>
          <w:rFonts w:asciiTheme="minorHAnsi" w:hAnsiTheme="minorHAnsi" w:cstheme="minorHAnsi"/>
          <w:b/>
          <w:bCs/>
          <w:sz w:val="22"/>
          <w:szCs w:val="22"/>
        </w:rPr>
        <w:t xml:space="preserve">0. </w:t>
      </w:r>
      <w:r w:rsidRPr="000D722E">
        <w:rPr>
          <w:rFonts w:asciiTheme="minorHAnsi" w:hAnsiTheme="minorHAnsi" w:cstheme="minorHAnsi"/>
          <w:sz w:val="22"/>
          <w:szCs w:val="22"/>
        </w:rPr>
        <w:t xml:space="preserve">Formanden bød velkommen til DSRS-repræsentanter, som begge er nye i udvalgsarbejdet. De øvrige Havneudvalgsmedlemmer gav en kort præsentation </w:t>
      </w:r>
      <w:r w:rsidRPr="000D722E">
        <w:rPr>
          <w:rFonts w:asciiTheme="minorHAnsi" w:hAnsiTheme="minorHAnsi" w:cstheme="minorHAnsi"/>
          <w:b/>
          <w:bCs/>
          <w:sz w:val="22"/>
          <w:szCs w:val="22"/>
        </w:rPr>
        <w:t xml:space="preserve"> </w:t>
      </w:r>
    </w:p>
    <w:p w14:paraId="6A381223" w14:textId="2C08A92A" w:rsidR="0036576D" w:rsidRPr="00010C24" w:rsidRDefault="0036576D" w:rsidP="0036576D">
      <w:pPr>
        <w:pStyle w:val="NormalWeb"/>
        <w:rPr>
          <w:rFonts w:asciiTheme="minorHAnsi" w:hAnsiTheme="minorHAnsi" w:cstheme="minorHAnsi"/>
          <w:sz w:val="22"/>
          <w:szCs w:val="22"/>
        </w:rPr>
      </w:pPr>
      <w:r w:rsidRPr="00010C24">
        <w:rPr>
          <w:rFonts w:asciiTheme="minorHAnsi" w:hAnsiTheme="minorHAnsi" w:cstheme="minorHAnsi"/>
          <w:sz w:val="22"/>
          <w:szCs w:val="22"/>
        </w:rPr>
        <w:t>00. EU-</w:t>
      </w:r>
      <w:proofErr w:type="spellStart"/>
      <w:r w:rsidR="000D722E" w:rsidRPr="00010C24">
        <w:rPr>
          <w:rFonts w:asciiTheme="minorHAnsi" w:hAnsiTheme="minorHAnsi" w:cstheme="minorHAnsi"/>
          <w:sz w:val="22"/>
          <w:szCs w:val="22"/>
        </w:rPr>
        <w:t>project</w:t>
      </w:r>
      <w:proofErr w:type="spellEnd"/>
      <w:r w:rsidRPr="00010C24">
        <w:rPr>
          <w:rFonts w:asciiTheme="minorHAnsi" w:hAnsiTheme="minorHAnsi" w:cstheme="minorHAnsi"/>
          <w:sz w:val="22"/>
          <w:szCs w:val="22"/>
        </w:rPr>
        <w:t> </w:t>
      </w:r>
      <w:proofErr w:type="spellStart"/>
      <w:r w:rsidRPr="00010C24">
        <w:rPr>
          <w:rFonts w:asciiTheme="minorHAnsi" w:hAnsiTheme="minorHAnsi" w:cstheme="minorHAnsi"/>
          <w:sz w:val="22"/>
          <w:szCs w:val="22"/>
        </w:rPr>
        <w:t>Connected</w:t>
      </w:r>
      <w:proofErr w:type="spellEnd"/>
      <w:r w:rsidRPr="00010C24">
        <w:rPr>
          <w:rFonts w:asciiTheme="minorHAnsi" w:hAnsiTheme="minorHAnsi" w:cstheme="minorHAnsi"/>
          <w:sz w:val="22"/>
          <w:szCs w:val="22"/>
        </w:rPr>
        <w:t xml:space="preserve"> River. v Charlotte </w:t>
      </w:r>
    </w:p>
    <w:p w14:paraId="39338A76" w14:textId="7CA33D46"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Charlotte Tølbøll Henckel fra Vordingborg Kommune deltog på mødet og orienterede om EU projekt ”Connected River” for Havneudvalget idet udvalget er en vigtig </w:t>
      </w:r>
      <w:r w:rsidR="000D722E" w:rsidRPr="000D722E">
        <w:rPr>
          <w:rFonts w:asciiTheme="minorHAnsi" w:hAnsiTheme="minorHAnsi" w:cstheme="minorHAnsi"/>
          <w:sz w:val="22"/>
          <w:szCs w:val="22"/>
        </w:rPr>
        <w:t>høringspart. Projektet</w:t>
      </w:r>
      <w:r w:rsidRPr="000D722E">
        <w:rPr>
          <w:rFonts w:asciiTheme="minorHAnsi" w:hAnsiTheme="minorHAnsi" w:cstheme="minorHAnsi"/>
          <w:sz w:val="22"/>
          <w:szCs w:val="22"/>
        </w:rPr>
        <w:t xml:space="preserve"> er i sin opstart og derfor kan udvalgets medlemmer orientere de respektive.</w:t>
      </w:r>
    </w:p>
    <w:p w14:paraId="712BF0D0" w14:textId="54B51611"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Projektet omhandler udvikling af Sydhavn området og Masnedø. Der er stort potentiale for nytænkning og udvikling til glæde og gavn for lokalsamfundet og turister der besøger vores by. Der er allerede gjort gode interessante tanker om hvad områderne skal kunne tilbyde i fremtiden. Der indkaldes til workshop, hvor </w:t>
      </w:r>
      <w:r w:rsidRPr="000D722E">
        <w:rPr>
          <w:rFonts w:asciiTheme="minorHAnsi" w:hAnsiTheme="minorHAnsi" w:cstheme="minorHAnsi"/>
          <w:sz w:val="22"/>
          <w:szCs w:val="22"/>
        </w:rPr>
        <w:lastRenderedPageBreak/>
        <w:t>der vil være repræsentation fra Erhvervslivet og andre interessenter. Havneudvalget deltager også med det antal personer der bliver behov for.</w:t>
      </w:r>
    </w:p>
    <w:p w14:paraId="3DC23E18" w14:textId="77777777" w:rsidR="0036576D" w:rsidRPr="000D722E" w:rsidRDefault="0036576D" w:rsidP="0036576D">
      <w:pPr>
        <w:pStyle w:val="NormalWeb"/>
        <w:rPr>
          <w:rFonts w:asciiTheme="minorHAnsi" w:hAnsiTheme="minorHAnsi" w:cstheme="minorHAnsi"/>
          <w:b/>
          <w:bCs/>
          <w:sz w:val="22"/>
          <w:szCs w:val="22"/>
        </w:rPr>
      </w:pPr>
      <w:r w:rsidRPr="000D722E">
        <w:rPr>
          <w:rFonts w:asciiTheme="minorHAnsi" w:hAnsiTheme="minorHAnsi" w:cstheme="minorHAnsi"/>
          <w:b/>
          <w:bCs/>
          <w:sz w:val="22"/>
          <w:szCs w:val="22"/>
        </w:rPr>
        <w:t>1. Info fra Havneteamet</w:t>
      </w:r>
    </w:p>
    <w:p w14:paraId="5FD4F329" w14:textId="0F421C2B"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Renoveringen af havnen er sendt i udbud og udbudsrunden forventes afsluttet i juni 2024. Der er forventning om, at arbejdet påbegyndes til september/oktober. </w:t>
      </w:r>
    </w:p>
    <w:p w14:paraId="078160F0" w14:textId="1F523662"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Når renoveringen starter vil arbejdet påvirke dagliglivet hele havnen, både tidspunktet for Bådoptagning, samt muligheden for at benytte Autocamper pladserne, da området skal bruges til oplagsplads, skurvogne osv. Planen for renovering forelægges Havneudvalget på mødet i august. </w:t>
      </w:r>
    </w:p>
    <w:p w14:paraId="3BEC3FCB" w14:textId="17A5C9CE"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Der er afholdt møde med firmaet der skal etablere dieselanlægget. Tilbuddet </w:t>
      </w:r>
      <w:r w:rsidR="003034FC" w:rsidRPr="000D722E">
        <w:rPr>
          <w:rFonts w:asciiTheme="minorHAnsi" w:hAnsiTheme="minorHAnsi" w:cstheme="minorHAnsi"/>
          <w:sz w:val="22"/>
          <w:szCs w:val="22"/>
        </w:rPr>
        <w:t xml:space="preserve">forventes modtaget meget snart og anlægget forventes at blive taget i brug denne sommer. </w:t>
      </w:r>
      <w:r w:rsidRPr="000D722E">
        <w:rPr>
          <w:rFonts w:asciiTheme="minorHAnsi" w:hAnsiTheme="minorHAnsi" w:cstheme="minorHAnsi"/>
          <w:sz w:val="22"/>
          <w:szCs w:val="22"/>
        </w:rPr>
        <w:t>Anlægget er flytbart og placeres i første omgang ved Mastekranen.</w:t>
      </w:r>
    </w:p>
    <w:p w14:paraId="5F7E4420" w14:textId="75A62ED3"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Havneudvalget drøftede muligheden for også at </w:t>
      </w:r>
      <w:r w:rsidR="003034FC" w:rsidRPr="000D722E">
        <w:rPr>
          <w:rFonts w:asciiTheme="minorHAnsi" w:hAnsiTheme="minorHAnsi" w:cstheme="minorHAnsi"/>
          <w:sz w:val="22"/>
          <w:szCs w:val="22"/>
        </w:rPr>
        <w:t>få</w:t>
      </w:r>
      <w:r w:rsidRPr="000D722E">
        <w:rPr>
          <w:rFonts w:asciiTheme="minorHAnsi" w:hAnsiTheme="minorHAnsi" w:cstheme="minorHAnsi"/>
          <w:sz w:val="22"/>
          <w:szCs w:val="22"/>
        </w:rPr>
        <w:t xml:space="preserve"> etablere</w:t>
      </w:r>
      <w:r w:rsidR="003034FC" w:rsidRPr="000D722E">
        <w:rPr>
          <w:rFonts w:asciiTheme="minorHAnsi" w:hAnsiTheme="minorHAnsi" w:cstheme="minorHAnsi"/>
          <w:sz w:val="22"/>
          <w:szCs w:val="22"/>
        </w:rPr>
        <w:t>t</w:t>
      </w:r>
      <w:r w:rsidRPr="000D722E">
        <w:rPr>
          <w:rFonts w:asciiTheme="minorHAnsi" w:hAnsiTheme="minorHAnsi" w:cstheme="minorHAnsi"/>
          <w:sz w:val="22"/>
          <w:szCs w:val="22"/>
        </w:rPr>
        <w:t xml:space="preserve"> benzinanlæg, men pt. er økonomien ikke til det da etableringsomkostningerne er tæt på em million kroner.</w:t>
      </w:r>
    </w:p>
    <w:p w14:paraId="0A08733E" w14:textId="77777777" w:rsidR="0036576D" w:rsidRPr="000D722E" w:rsidRDefault="0036576D" w:rsidP="0036576D">
      <w:pPr>
        <w:pStyle w:val="NormalWeb"/>
        <w:rPr>
          <w:rFonts w:asciiTheme="minorHAnsi" w:hAnsiTheme="minorHAnsi" w:cstheme="minorHAnsi"/>
          <w:b/>
          <w:bCs/>
          <w:sz w:val="22"/>
          <w:szCs w:val="22"/>
        </w:rPr>
      </w:pPr>
      <w:r w:rsidRPr="000D722E">
        <w:rPr>
          <w:rFonts w:asciiTheme="minorHAnsi" w:hAnsiTheme="minorHAnsi" w:cstheme="minorHAnsi"/>
          <w:b/>
          <w:bCs/>
          <w:sz w:val="22"/>
          <w:szCs w:val="22"/>
        </w:rPr>
        <w:t>2. Info fra Havnefogeden</w:t>
      </w:r>
    </w:p>
    <w:p w14:paraId="0139CF6B"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Døren ind til Sejlerstuen trænger til en opdatering, i første omgang repareres ydersiden med en “sparkeplade”. </w:t>
      </w:r>
    </w:p>
    <w:p w14:paraId="21D6F0B3" w14:textId="77C92F73"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Der kommer ny </w:t>
      </w:r>
      <w:r w:rsidR="003034FC" w:rsidRPr="000D722E">
        <w:rPr>
          <w:rFonts w:asciiTheme="minorHAnsi" w:hAnsiTheme="minorHAnsi" w:cstheme="minorHAnsi"/>
          <w:sz w:val="22"/>
          <w:szCs w:val="22"/>
        </w:rPr>
        <w:t>kodelås</w:t>
      </w:r>
      <w:r w:rsidRPr="000D722E">
        <w:rPr>
          <w:rFonts w:asciiTheme="minorHAnsi" w:hAnsiTheme="minorHAnsi" w:cstheme="minorHAnsi"/>
          <w:sz w:val="22"/>
          <w:szCs w:val="22"/>
        </w:rPr>
        <w:t xml:space="preserve"> på døren til Sejlerstuen, koderne forbliver de samme som hidtil.</w:t>
      </w:r>
    </w:p>
    <w:p w14:paraId="7C9EB6DF" w14:textId="77777777" w:rsidR="000D722E"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 </w:t>
      </w:r>
      <w:r w:rsidR="003034FC" w:rsidRPr="000D722E">
        <w:rPr>
          <w:rFonts w:asciiTheme="minorHAnsi" w:hAnsiTheme="minorHAnsi" w:cstheme="minorHAnsi"/>
          <w:sz w:val="22"/>
          <w:szCs w:val="22"/>
        </w:rPr>
        <w:t>c</w:t>
      </w:r>
      <w:r w:rsidRPr="000D722E">
        <w:rPr>
          <w:rFonts w:asciiTheme="minorHAnsi" w:hAnsiTheme="minorHAnsi" w:cstheme="minorHAnsi"/>
          <w:sz w:val="22"/>
          <w:szCs w:val="22"/>
        </w:rPr>
        <w:t>ontainerne fra hotelskibet</w:t>
      </w:r>
      <w:r w:rsidR="003034FC" w:rsidRPr="000D722E">
        <w:rPr>
          <w:rFonts w:asciiTheme="minorHAnsi" w:hAnsiTheme="minorHAnsi" w:cstheme="minorHAnsi"/>
          <w:sz w:val="22"/>
          <w:szCs w:val="22"/>
        </w:rPr>
        <w:t>,</w:t>
      </w:r>
      <w:r w:rsidRPr="000D722E">
        <w:rPr>
          <w:rFonts w:asciiTheme="minorHAnsi" w:hAnsiTheme="minorHAnsi" w:cstheme="minorHAnsi"/>
          <w:sz w:val="22"/>
          <w:szCs w:val="22"/>
        </w:rPr>
        <w:t xml:space="preserve"> som var fejlplaceret på P- pladsen bag havnen</w:t>
      </w:r>
      <w:r w:rsidR="003034FC" w:rsidRPr="000D722E">
        <w:rPr>
          <w:rFonts w:asciiTheme="minorHAnsi" w:hAnsiTheme="minorHAnsi" w:cstheme="minorHAnsi"/>
          <w:sz w:val="22"/>
          <w:szCs w:val="22"/>
        </w:rPr>
        <w:t>,</w:t>
      </w:r>
      <w:r w:rsidRPr="000D722E">
        <w:rPr>
          <w:rFonts w:asciiTheme="minorHAnsi" w:hAnsiTheme="minorHAnsi" w:cstheme="minorHAnsi"/>
          <w:sz w:val="22"/>
          <w:szCs w:val="22"/>
        </w:rPr>
        <w:t xml:space="preserve"> er nu flyttet til området hvor Dykkerklubben tidligere havde klubhus. Derfor er der nu plads til opbevaring af bukke og stativer. </w:t>
      </w:r>
    </w:p>
    <w:p w14:paraId="6994F7EB" w14:textId="628EFF62" w:rsidR="003034FC" w:rsidRPr="000D722E" w:rsidRDefault="003034FC"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Den ødelagte vaskemaskine</w:t>
      </w:r>
      <w:r w:rsidR="0036576D" w:rsidRPr="000D722E">
        <w:rPr>
          <w:rFonts w:asciiTheme="minorHAnsi" w:hAnsiTheme="minorHAnsi" w:cstheme="minorHAnsi"/>
          <w:sz w:val="22"/>
          <w:szCs w:val="22"/>
        </w:rPr>
        <w:t xml:space="preserve"> i baderummet er fjernet da den var ødelagt. Bjarne fra Ship Service har sponseret en vaskemaskine, det er vi rigtig glade for. Tak or det.</w:t>
      </w:r>
      <w:r w:rsidR="00010C24">
        <w:rPr>
          <w:rFonts w:asciiTheme="minorHAnsi" w:hAnsiTheme="minorHAnsi" w:cstheme="minorHAnsi"/>
          <w:sz w:val="22"/>
          <w:szCs w:val="22"/>
        </w:rPr>
        <w:t xml:space="preserve"> Den vil blive leveret hurtigst muligt.</w:t>
      </w:r>
    </w:p>
    <w:p w14:paraId="19CF502D" w14:textId="756E3EC5" w:rsidR="0036576D" w:rsidRPr="000D722E" w:rsidRDefault="003034FC" w:rsidP="003034FC">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Der </w:t>
      </w:r>
      <w:r w:rsidR="0036576D" w:rsidRPr="000D722E">
        <w:rPr>
          <w:rFonts w:asciiTheme="minorHAnsi" w:hAnsiTheme="minorHAnsi" w:cstheme="minorHAnsi"/>
          <w:sz w:val="22"/>
          <w:szCs w:val="22"/>
        </w:rPr>
        <w:t>skal findes en løsning på etablering</w:t>
      </w:r>
      <w:r w:rsidRPr="000D722E">
        <w:rPr>
          <w:rFonts w:asciiTheme="minorHAnsi" w:hAnsiTheme="minorHAnsi" w:cstheme="minorHAnsi"/>
          <w:sz w:val="22"/>
          <w:szCs w:val="22"/>
        </w:rPr>
        <w:t xml:space="preserve"> af ny miljøstation. Om der kommer affaldssortering som vi kender det fra privaten er endnu ikke afklaret. Der er netop stillet en glascontainer op, så nu er der rig mulighed for at komme af med flasker og glas.</w:t>
      </w:r>
      <w:r w:rsidR="0036576D" w:rsidRPr="000D722E">
        <w:rPr>
          <w:rFonts w:asciiTheme="minorHAnsi" w:hAnsiTheme="minorHAnsi" w:cstheme="minorHAnsi"/>
          <w:sz w:val="22"/>
          <w:szCs w:val="22"/>
        </w:rPr>
        <w:t xml:space="preserve"> Der er desværre nogle </w:t>
      </w:r>
      <w:r w:rsidRPr="000D722E">
        <w:rPr>
          <w:rFonts w:asciiTheme="minorHAnsi" w:hAnsiTheme="minorHAnsi" w:cstheme="minorHAnsi"/>
          <w:sz w:val="22"/>
          <w:szCs w:val="22"/>
        </w:rPr>
        <w:t>brugere</w:t>
      </w:r>
      <w:r w:rsidR="0036576D" w:rsidRPr="000D722E">
        <w:rPr>
          <w:rFonts w:asciiTheme="minorHAnsi" w:hAnsiTheme="minorHAnsi" w:cstheme="minorHAnsi"/>
          <w:sz w:val="22"/>
          <w:szCs w:val="22"/>
        </w:rPr>
        <w:t>, der bare stiller flasker, oliedunke og malerspande ol. lign. selvom der er containere til rådighed. Det er ikke i orden så længe der er sorterings- opbevaring af mi</w:t>
      </w:r>
      <w:r w:rsidRPr="000D722E">
        <w:rPr>
          <w:rFonts w:asciiTheme="minorHAnsi" w:hAnsiTheme="minorHAnsi" w:cstheme="minorHAnsi"/>
          <w:sz w:val="22"/>
          <w:szCs w:val="22"/>
        </w:rPr>
        <w:t>lj</w:t>
      </w:r>
      <w:r w:rsidR="0036576D" w:rsidRPr="000D722E">
        <w:rPr>
          <w:rFonts w:asciiTheme="minorHAnsi" w:hAnsiTheme="minorHAnsi" w:cstheme="minorHAnsi"/>
          <w:sz w:val="22"/>
          <w:szCs w:val="22"/>
        </w:rPr>
        <w:t>østation. </w:t>
      </w:r>
    </w:p>
    <w:p w14:paraId="74FB1B19" w14:textId="77777777" w:rsidR="003034FC" w:rsidRDefault="003034FC" w:rsidP="0036576D">
      <w:pPr>
        <w:pStyle w:val="NormalWeb"/>
        <w:rPr>
          <w:rFonts w:asciiTheme="minorHAnsi" w:hAnsiTheme="minorHAnsi" w:cstheme="minorHAnsi"/>
          <w:sz w:val="22"/>
          <w:szCs w:val="22"/>
        </w:rPr>
      </w:pPr>
      <w:r w:rsidRPr="000D722E">
        <w:rPr>
          <w:rFonts w:asciiTheme="minorHAnsi" w:hAnsiTheme="minorHAnsi" w:cstheme="minorHAnsi"/>
          <w:b/>
          <w:bCs/>
          <w:sz w:val="22"/>
          <w:szCs w:val="22"/>
        </w:rPr>
        <w:t xml:space="preserve">ET HJERTESUK FRA HAVNEFOGEDEN: </w:t>
      </w:r>
      <w:r w:rsidR="0036576D" w:rsidRPr="000D722E">
        <w:rPr>
          <w:rFonts w:asciiTheme="minorHAnsi" w:hAnsiTheme="minorHAnsi" w:cstheme="minorHAnsi"/>
          <w:b/>
          <w:bCs/>
          <w:sz w:val="22"/>
          <w:szCs w:val="22"/>
        </w:rPr>
        <w:t xml:space="preserve">BRUG </w:t>
      </w:r>
      <w:r w:rsidRPr="000D722E">
        <w:rPr>
          <w:rFonts w:asciiTheme="minorHAnsi" w:hAnsiTheme="minorHAnsi" w:cstheme="minorHAnsi"/>
          <w:b/>
          <w:bCs/>
          <w:sz w:val="22"/>
          <w:szCs w:val="22"/>
        </w:rPr>
        <w:t>CONTAINERNE!</w:t>
      </w:r>
      <w:r w:rsidR="0036576D" w:rsidRPr="000D722E">
        <w:rPr>
          <w:rFonts w:asciiTheme="minorHAnsi" w:hAnsiTheme="minorHAnsi" w:cstheme="minorHAnsi"/>
          <w:sz w:val="22"/>
          <w:szCs w:val="22"/>
        </w:rPr>
        <w:t xml:space="preserve"> </w:t>
      </w:r>
    </w:p>
    <w:p w14:paraId="43B2520C" w14:textId="77777777" w:rsidR="00010C24" w:rsidRPr="000D722E" w:rsidRDefault="00010C24" w:rsidP="0036576D">
      <w:pPr>
        <w:pStyle w:val="NormalWeb"/>
        <w:rPr>
          <w:rFonts w:asciiTheme="minorHAnsi" w:hAnsiTheme="minorHAnsi" w:cstheme="minorHAnsi"/>
          <w:sz w:val="22"/>
          <w:szCs w:val="22"/>
        </w:rPr>
      </w:pPr>
    </w:p>
    <w:p w14:paraId="5930E6C9" w14:textId="604B787B"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Jetski</w:t>
      </w:r>
      <w:r w:rsidR="003034FC" w:rsidRPr="000D722E">
        <w:rPr>
          <w:rFonts w:asciiTheme="minorHAnsi" w:hAnsiTheme="minorHAnsi" w:cstheme="minorHAnsi"/>
          <w:sz w:val="22"/>
          <w:szCs w:val="22"/>
        </w:rPr>
        <w:t xml:space="preserve"> </w:t>
      </w:r>
      <w:r w:rsidRPr="000D722E">
        <w:rPr>
          <w:rFonts w:asciiTheme="minorHAnsi" w:hAnsiTheme="minorHAnsi" w:cstheme="minorHAnsi"/>
          <w:sz w:val="22"/>
          <w:szCs w:val="22"/>
        </w:rPr>
        <w:t>banen er lagt meget tæt på Marineforeningen og havnen. Havneteamet følger op på om den er placeret efter aftale eller skal flyttes.</w:t>
      </w:r>
    </w:p>
    <w:p w14:paraId="441285F6"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Aftalen med jetski klubben skal evalueres om et år. Der findes dog en tegning som vi allerede nu kan kontrollere om banen ligger rigtigt.</w:t>
      </w:r>
    </w:p>
    <w:p w14:paraId="5A64350E" w14:textId="77777777" w:rsidR="00D65837" w:rsidRDefault="00D65837" w:rsidP="0036576D">
      <w:pPr>
        <w:pStyle w:val="NormalWeb"/>
        <w:rPr>
          <w:rFonts w:asciiTheme="minorHAnsi" w:hAnsiTheme="minorHAnsi" w:cstheme="minorHAnsi"/>
          <w:b/>
          <w:bCs/>
          <w:sz w:val="22"/>
          <w:szCs w:val="22"/>
        </w:rPr>
      </w:pPr>
    </w:p>
    <w:p w14:paraId="15A9F926" w14:textId="7FEA4BA0" w:rsidR="0036576D" w:rsidRPr="000D722E" w:rsidRDefault="0036576D" w:rsidP="0036576D">
      <w:pPr>
        <w:pStyle w:val="NormalWeb"/>
        <w:rPr>
          <w:rFonts w:asciiTheme="minorHAnsi" w:hAnsiTheme="minorHAnsi" w:cstheme="minorHAnsi"/>
          <w:b/>
          <w:bCs/>
          <w:sz w:val="22"/>
          <w:szCs w:val="22"/>
        </w:rPr>
      </w:pPr>
      <w:r w:rsidRPr="000D722E">
        <w:rPr>
          <w:rFonts w:asciiTheme="minorHAnsi" w:hAnsiTheme="minorHAnsi" w:cstheme="minorHAnsi"/>
          <w:b/>
          <w:bCs/>
          <w:sz w:val="22"/>
          <w:szCs w:val="22"/>
        </w:rPr>
        <w:lastRenderedPageBreak/>
        <w:t>3. Information og drøftelse af høring af Ordensreglement for Masnedsund Havn v. formanden.</w:t>
      </w:r>
    </w:p>
    <w:p w14:paraId="34C7E4EC"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Formanden takkede for de svar hun havde modtaget fra udvalgsmedlemmerne.</w:t>
      </w:r>
    </w:p>
    <w:p w14:paraId="73A5FB76"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Ordensreglementet er udarbejdet af Trafikstyrelsen og derfor kan der være elementer i reglementet, som kan blive svære eller umulige at overholde/håndhæve. Dette er noteret i høringssvar.</w:t>
      </w:r>
    </w:p>
    <w:p w14:paraId="1E493BE0" w14:textId="146C3A52"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Udvalget og Havneteamet samarbejder om de udfordringer reglementer giver.</w:t>
      </w:r>
    </w:p>
    <w:p w14:paraId="7A8AD1BE" w14:textId="77777777" w:rsidR="0036576D" w:rsidRPr="000D722E" w:rsidRDefault="0036576D" w:rsidP="0036576D">
      <w:pPr>
        <w:pStyle w:val="NormalWeb"/>
        <w:rPr>
          <w:rFonts w:asciiTheme="minorHAnsi" w:hAnsiTheme="minorHAnsi" w:cstheme="minorHAnsi"/>
          <w:b/>
          <w:bCs/>
          <w:sz w:val="22"/>
          <w:szCs w:val="22"/>
        </w:rPr>
      </w:pPr>
      <w:r w:rsidRPr="000D722E">
        <w:rPr>
          <w:rFonts w:asciiTheme="minorHAnsi" w:hAnsiTheme="minorHAnsi" w:cstheme="minorHAnsi"/>
          <w:b/>
          <w:bCs/>
          <w:sz w:val="22"/>
          <w:szCs w:val="22"/>
        </w:rPr>
        <w:t>4. Nyt fra foreningerne på havnen</w:t>
      </w:r>
    </w:p>
    <w:p w14:paraId="3A9D7044"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DSRS ønsker at drøfte tanker og ideer om “Synlighed på havnen”</w:t>
      </w:r>
    </w:p>
    <w:p w14:paraId="3006EFA2" w14:textId="0DEB8AC0"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Udvalget drøftede ønsker og tanker om, hvordan DSRS kan synliggøre</w:t>
      </w:r>
      <w:r w:rsidR="000D722E" w:rsidRPr="000D722E">
        <w:rPr>
          <w:rFonts w:asciiTheme="minorHAnsi" w:hAnsiTheme="minorHAnsi" w:cstheme="minorHAnsi"/>
          <w:sz w:val="22"/>
          <w:szCs w:val="22"/>
        </w:rPr>
        <w:t xml:space="preserve"> foreningen og sponsorer</w:t>
      </w:r>
      <w:r w:rsidRPr="000D722E">
        <w:rPr>
          <w:rFonts w:asciiTheme="minorHAnsi" w:hAnsiTheme="minorHAnsi" w:cstheme="minorHAnsi"/>
          <w:sz w:val="22"/>
          <w:szCs w:val="22"/>
        </w:rPr>
        <w:t xml:space="preserve"> på havnen. Alle er glade for, at DSRS er placeret i Masnedsund og derfor skal vi hjælpe med at stille gode rammer til rådighed.</w:t>
      </w:r>
      <w:r w:rsidR="000D722E" w:rsidRPr="000D722E">
        <w:rPr>
          <w:rFonts w:asciiTheme="minorHAnsi" w:hAnsiTheme="minorHAnsi" w:cstheme="minorHAnsi"/>
          <w:sz w:val="22"/>
          <w:szCs w:val="22"/>
        </w:rPr>
        <w:t xml:space="preserve"> Udvalget vedtog ikke noget under punktet.</w:t>
      </w:r>
    </w:p>
    <w:p w14:paraId="1523EFCC"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Repræsentant for de små røde huse: Deling af erfaringer omkring ansøgningsprocessen for byggetilladelser.</w:t>
      </w:r>
    </w:p>
    <w:p w14:paraId="1EB325B3" w14:textId="7FBE8CAC"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Desværre giver byggeansøgnings processen rigtig mange udfordringer for folk der har lejet grund og skal bygge hus. Det koster rigtig mange penge og desværre sendes mange ansøgninger retur med fejl, fejl som vel at bemærke tidligere er rettet. Der betyder ny sagsbehandling med betaling til følge. I visse tilfælde er prisen </w:t>
      </w:r>
      <w:r w:rsidR="000D722E" w:rsidRPr="000D722E">
        <w:rPr>
          <w:rFonts w:asciiTheme="minorHAnsi" w:hAnsiTheme="minorHAnsi" w:cstheme="minorHAnsi"/>
          <w:sz w:val="22"/>
          <w:szCs w:val="22"/>
        </w:rPr>
        <w:t>højere</w:t>
      </w:r>
      <w:r w:rsidRPr="000D722E">
        <w:rPr>
          <w:rFonts w:asciiTheme="minorHAnsi" w:hAnsiTheme="minorHAnsi" w:cstheme="minorHAnsi"/>
          <w:sz w:val="22"/>
          <w:szCs w:val="22"/>
        </w:rPr>
        <w:t xml:space="preserve"> </w:t>
      </w:r>
      <w:r w:rsidR="000D722E" w:rsidRPr="000D722E">
        <w:rPr>
          <w:rFonts w:asciiTheme="minorHAnsi" w:hAnsiTheme="minorHAnsi" w:cstheme="minorHAnsi"/>
          <w:sz w:val="22"/>
          <w:szCs w:val="22"/>
        </w:rPr>
        <w:t>end grundleje</w:t>
      </w:r>
      <w:r w:rsidRPr="000D722E">
        <w:rPr>
          <w:rFonts w:asciiTheme="minorHAnsi" w:hAnsiTheme="minorHAnsi" w:cstheme="minorHAnsi"/>
          <w:sz w:val="22"/>
          <w:szCs w:val="22"/>
        </w:rPr>
        <w:t>.</w:t>
      </w:r>
    </w:p>
    <w:p w14:paraId="59BA0D88" w14:textId="6465B1E5"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xml:space="preserve">Derfor har udvalgsformanden bedt Havneteamet kontakte byggeafdelingen så ansøgningsprocessen lettes </w:t>
      </w:r>
      <w:r w:rsidR="000D722E" w:rsidRPr="000D722E">
        <w:rPr>
          <w:rFonts w:asciiTheme="minorHAnsi" w:hAnsiTheme="minorHAnsi" w:cstheme="minorHAnsi"/>
          <w:sz w:val="22"/>
          <w:szCs w:val="22"/>
        </w:rPr>
        <w:t xml:space="preserve">økonomisk og administrativt </w:t>
      </w:r>
      <w:r w:rsidRPr="000D722E">
        <w:rPr>
          <w:rFonts w:asciiTheme="minorHAnsi" w:hAnsiTheme="minorHAnsi" w:cstheme="minorHAnsi"/>
          <w:sz w:val="22"/>
          <w:szCs w:val="22"/>
        </w:rPr>
        <w:t xml:space="preserve">for </w:t>
      </w:r>
      <w:r w:rsidR="000D722E" w:rsidRPr="000D722E">
        <w:rPr>
          <w:rFonts w:asciiTheme="minorHAnsi" w:hAnsiTheme="minorHAnsi" w:cstheme="minorHAnsi"/>
          <w:sz w:val="22"/>
          <w:szCs w:val="22"/>
        </w:rPr>
        <w:t>brugerne</w:t>
      </w:r>
      <w:r w:rsidRPr="000D722E">
        <w:rPr>
          <w:rFonts w:asciiTheme="minorHAnsi" w:hAnsiTheme="minorHAnsi" w:cstheme="minorHAnsi"/>
          <w:sz w:val="22"/>
          <w:szCs w:val="22"/>
        </w:rPr>
        <w:t>. Derudover sender fejl</w:t>
      </w:r>
      <w:r w:rsidR="000D722E" w:rsidRPr="000D722E">
        <w:rPr>
          <w:rFonts w:asciiTheme="minorHAnsi" w:hAnsiTheme="minorHAnsi" w:cstheme="minorHAnsi"/>
          <w:sz w:val="22"/>
          <w:szCs w:val="22"/>
        </w:rPr>
        <w:t xml:space="preserve">/sløset </w:t>
      </w:r>
      <w:r w:rsidRPr="000D722E">
        <w:rPr>
          <w:rFonts w:asciiTheme="minorHAnsi" w:hAnsiTheme="minorHAnsi" w:cstheme="minorHAnsi"/>
          <w:sz w:val="22"/>
          <w:szCs w:val="22"/>
        </w:rPr>
        <w:t xml:space="preserve">behandling og generel dyr sagsbehandling </w:t>
      </w:r>
      <w:r w:rsidR="000D722E" w:rsidRPr="000D722E">
        <w:rPr>
          <w:rFonts w:asciiTheme="minorHAnsi" w:hAnsiTheme="minorHAnsi" w:cstheme="minorHAnsi"/>
          <w:sz w:val="22"/>
          <w:szCs w:val="22"/>
        </w:rPr>
        <w:t>og</w:t>
      </w:r>
      <w:r w:rsidRPr="000D722E">
        <w:rPr>
          <w:rFonts w:asciiTheme="minorHAnsi" w:hAnsiTheme="minorHAnsi" w:cstheme="minorHAnsi"/>
          <w:sz w:val="22"/>
          <w:szCs w:val="22"/>
        </w:rPr>
        <w:t xml:space="preserve"> helt forkert signal til alle der hører om det.</w:t>
      </w:r>
    </w:p>
    <w:p w14:paraId="67AEBA03"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 vedligeholdelse af græsarealer omkring de små huse.</w:t>
      </w:r>
    </w:p>
    <w:p w14:paraId="3522F4BC"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Efter lejestigning på grundene har flere fået målt deres grundareal ned, det bevirker, at hvor der tidligere blev slået græs af lejeren nu ikke længere bliver vedligeholdt.</w:t>
      </w:r>
    </w:p>
    <w:p w14:paraId="19139C80" w14:textId="77777777"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Der bør stilles materiel til rådighed for de frivillige, som derved motiveres til at holde området. Pt. er det for brugernes regning, plæneklippere, benzin osv. </w:t>
      </w:r>
    </w:p>
    <w:p w14:paraId="43EEB141" w14:textId="2C66921B"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Havneteamet har ikke timer og der er heller ikke afsat budget til offentlig vedligeholdelse. Derfor er det et ønske at, der stilles redskaber til rådighed.</w:t>
      </w:r>
    </w:p>
    <w:p w14:paraId="3712E162" w14:textId="77777777" w:rsidR="0036576D" w:rsidRPr="00D65837" w:rsidRDefault="0036576D" w:rsidP="0036576D">
      <w:pPr>
        <w:pStyle w:val="NormalWeb"/>
        <w:rPr>
          <w:rFonts w:asciiTheme="minorHAnsi" w:hAnsiTheme="minorHAnsi" w:cstheme="minorHAnsi"/>
          <w:b/>
          <w:bCs/>
          <w:sz w:val="22"/>
          <w:szCs w:val="22"/>
        </w:rPr>
      </w:pPr>
      <w:r w:rsidRPr="00D65837">
        <w:rPr>
          <w:rFonts w:asciiTheme="minorHAnsi" w:hAnsiTheme="minorHAnsi" w:cstheme="minorHAnsi"/>
          <w:b/>
          <w:bCs/>
          <w:sz w:val="22"/>
          <w:szCs w:val="22"/>
        </w:rPr>
        <w:t>5. Eventuelt</w:t>
      </w:r>
    </w:p>
    <w:p w14:paraId="61EF2995" w14:textId="77777777" w:rsidR="000D722E"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Intet</w:t>
      </w:r>
    </w:p>
    <w:p w14:paraId="6069798D" w14:textId="0C48DA66" w:rsidR="0036576D" w:rsidRPr="000D722E" w:rsidRDefault="0036576D" w:rsidP="0036576D">
      <w:pPr>
        <w:pStyle w:val="NormalWeb"/>
        <w:rPr>
          <w:rFonts w:asciiTheme="minorHAnsi" w:hAnsiTheme="minorHAnsi" w:cstheme="minorHAnsi"/>
          <w:sz w:val="22"/>
          <w:szCs w:val="22"/>
        </w:rPr>
      </w:pPr>
      <w:r w:rsidRPr="000D722E">
        <w:rPr>
          <w:rFonts w:asciiTheme="minorHAnsi" w:hAnsiTheme="minorHAnsi" w:cstheme="minorHAnsi"/>
          <w:sz w:val="22"/>
          <w:szCs w:val="22"/>
        </w:rPr>
        <w:t>Næste møde afholdes 12.08.2024</w:t>
      </w:r>
    </w:p>
    <w:p w14:paraId="6D44F041" w14:textId="77777777" w:rsidR="00F80CAD" w:rsidRDefault="00F80CAD"/>
    <w:sectPr w:rsidR="00F80CA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D"/>
    <w:rsid w:val="00010C24"/>
    <w:rsid w:val="000D722E"/>
    <w:rsid w:val="003034FC"/>
    <w:rsid w:val="0036576D"/>
    <w:rsid w:val="00AE2415"/>
    <w:rsid w:val="00D65837"/>
    <w:rsid w:val="00F80C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8A27"/>
  <w15:chartTrackingRefBased/>
  <w15:docId w15:val="{16BDA707-E9B7-4022-838E-39B238E7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36576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5336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dc:creator>
  <cp:keywords/>
  <dc:description/>
  <cp:lastModifiedBy>Dorthe Vennits</cp:lastModifiedBy>
  <cp:revision>2</cp:revision>
  <dcterms:created xsi:type="dcterms:W3CDTF">2024-05-21T15:18:00Z</dcterms:created>
  <dcterms:modified xsi:type="dcterms:W3CDTF">2024-05-21T15:18:00Z</dcterms:modified>
</cp:coreProperties>
</file>